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B4BA7">
        <w:rPr>
          <w:rFonts w:ascii="Times New Roman" w:hAnsi="Times New Roman" w:cs="Times New Roman"/>
          <w:b/>
          <w:sz w:val="24"/>
          <w:szCs w:val="24"/>
          <w:lang w:val="kk-KZ"/>
        </w:rPr>
        <w:t>4-7 наурыз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410"/>
        <w:gridCol w:w="3261"/>
        <w:gridCol w:w="3685"/>
        <w:gridCol w:w="3544"/>
        <w:gridCol w:w="2693"/>
      </w:tblGrid>
      <w:tr w:rsidR="00AE6DAC" w:rsidRPr="000B2FC2" w:rsidTr="007A3A7A">
        <w:trPr>
          <w:trHeight w:val="605"/>
        </w:trPr>
        <w:tc>
          <w:tcPr>
            <w:tcW w:w="2410" w:type="dxa"/>
          </w:tcPr>
          <w:p w:rsidR="00AE6DAC" w:rsidRDefault="00AE6DAC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EB4BA7" w:rsidRPr="004805A3" w:rsidRDefault="00EB4BA7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04.03.2024</w:t>
            </w:r>
          </w:p>
        </w:tc>
        <w:tc>
          <w:tcPr>
            <w:tcW w:w="3261" w:type="dxa"/>
          </w:tcPr>
          <w:p w:rsidR="00AE6DAC" w:rsidRDefault="00AE6DAC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EB4BA7" w:rsidRPr="004805A3" w:rsidRDefault="00EB4BA7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05.03.2024</w:t>
            </w:r>
          </w:p>
        </w:tc>
        <w:tc>
          <w:tcPr>
            <w:tcW w:w="3685" w:type="dxa"/>
          </w:tcPr>
          <w:p w:rsidR="00AE6DAC" w:rsidRDefault="00AE6DAC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EB4BA7" w:rsidRPr="004805A3" w:rsidRDefault="00EB4BA7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06.03.2024</w:t>
            </w:r>
          </w:p>
        </w:tc>
        <w:tc>
          <w:tcPr>
            <w:tcW w:w="3544" w:type="dxa"/>
          </w:tcPr>
          <w:p w:rsidR="00AE6DAC" w:rsidRDefault="00AE6DAC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EB4BA7" w:rsidRPr="004805A3" w:rsidRDefault="00EB4BA7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07.03.2024</w:t>
            </w:r>
          </w:p>
        </w:tc>
        <w:tc>
          <w:tcPr>
            <w:tcW w:w="2693" w:type="dxa"/>
          </w:tcPr>
          <w:p w:rsidR="00AE6DAC" w:rsidRDefault="00AE6DAC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EB4BA7" w:rsidRPr="004805A3" w:rsidRDefault="00EB4BA7" w:rsidP="00EB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08.03.2024</w:t>
            </w:r>
          </w:p>
        </w:tc>
      </w:tr>
      <w:tr w:rsidR="00AE6DAC" w:rsidRPr="00362258" w:rsidTr="007A3A7A">
        <w:trPr>
          <w:trHeight w:val="4670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477DBF" w:rsidRPr="00477DBF" w:rsidRDefault="00477DBF" w:rsidP="00477DBF">
            <w:pPr>
              <w:tabs>
                <w:tab w:val="left" w:pos="3270"/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77D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«Ыдыстар»</w:t>
            </w:r>
          </w:p>
          <w:p w:rsidR="006D0904" w:rsidRPr="006D0904" w:rsidRDefault="00477DBF" w:rsidP="006D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77D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Ыдыстар атауын дұрыс айтуға үйрету; сөздік қорларын молайту; жаңа сөздермен танысу. 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BE2E17" w:rsidRPr="00BE2E17" w:rsidRDefault="00BE2E17" w:rsidP="00BE2E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«Ыдыстар» дүкені</w:t>
            </w:r>
          </w:p>
          <w:p w:rsidR="00BE2E17" w:rsidRPr="00BE2E17" w:rsidRDefault="00BE2E17" w:rsidP="00BE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ыдыстарды  дұрыс айтып, күнделікті сөздерді қосып, диалогқа кіру.</w:t>
            </w:r>
          </w:p>
          <w:p w:rsidR="00BE2E17" w:rsidRPr="00BE2E17" w:rsidRDefault="00BE2E17" w:rsidP="00BE2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шарты:сатушымен диалог құрастыру.</w:t>
            </w:r>
          </w:p>
          <w:p w:rsidR="00BE2E17" w:rsidRPr="00BE2E17" w:rsidRDefault="00BE2E17" w:rsidP="00BE2E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BE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BE2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BE2E17" w:rsidRPr="00BE2E17" w:rsidRDefault="00BE2E17" w:rsidP="00BE2E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BE2E17" w:rsidRPr="00BE2E17" w:rsidRDefault="00BE2E17" w:rsidP="00BE2E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BE2E17" w:rsidRPr="00BE2E17" w:rsidRDefault="00BE2E17" w:rsidP="00BE2E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 - ү –үп  деп әндетіп отыр. </w:t>
            </w:r>
          </w:p>
          <w:p w:rsidR="00BE2E17" w:rsidRPr="00BE2E17" w:rsidRDefault="00BE2E17" w:rsidP="00BE2E1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477DBF" w:rsidRPr="00477DBF" w:rsidRDefault="00477DBF" w:rsidP="00477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0B2FC2" w:rsidRDefault="00AE6DAC" w:rsidP="00372C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D0904" w:rsidRDefault="00AE6DAC" w:rsidP="006D090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D0904" w:rsidRPr="006D0904" w:rsidRDefault="006D0904" w:rsidP="006D090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Көктем келді</w:t>
            </w: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D0904" w:rsidRDefault="006D0904" w:rsidP="006D09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D09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Көктем мезгілі туралы түсінік беру; сөздік қорларын молайту, қазақ тіліне  тән дыбыстарды дұрыс айтуға үйрету </w:t>
            </w:r>
          </w:p>
          <w:p w:rsidR="00BE2E17" w:rsidRPr="00BE2E17" w:rsidRDefault="006D0904" w:rsidP="00BE2E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7E7F85" w:rsidRPr="007E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2E17"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«Суретші қай жерде қателесті?»</w:t>
            </w:r>
          </w:p>
          <w:p w:rsidR="00BE2E17" w:rsidRP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суреттегі сәйкессіздікті таба алға үйрету.</w:t>
            </w:r>
          </w:p>
          <w:p w:rsid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 суретшінің «Қыс»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қырыбына сурет салғанын айтады.</w:t>
            </w:r>
          </w:p>
          <w:p w:rsid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Балалардан оның бәрін дұрыс салғандығын тексеруді сұрайды. Балалар қыс мезгілінде болмайтын көріністерді тауып, оның қай мезгілде болатынын айтады.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Үз – үз – үз – жыл мезгілі күз,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BE2E17" w:rsidRP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7F85" w:rsidRPr="007E7F85" w:rsidRDefault="007E7F85" w:rsidP="00BA28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D0904" w:rsidRPr="006D0904" w:rsidRDefault="006D0904" w:rsidP="006D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0904" w:rsidRPr="006D0904" w:rsidRDefault="006D0904" w:rsidP="006D09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372C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D0904" w:rsidRPr="006D0904" w:rsidRDefault="00AE6DAC" w:rsidP="006D090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«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Көктем келді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D0904" w:rsidRDefault="006D0904" w:rsidP="006D09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D09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Көктем мезгілі туралы түсінік беру; сөздік қорларын молайту, қазақ тіліне  тән дыбыстарды дұрыс айтуға үйрету </w:t>
            </w:r>
          </w:p>
          <w:p w:rsidR="00BE2E17" w:rsidRPr="00BE2E17" w:rsidRDefault="006D0904" w:rsidP="00BE2E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7E7F85" w:rsidRPr="007E7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2E17"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«Суретші қай жерде қателесті?»</w:t>
            </w:r>
          </w:p>
          <w:p w:rsidR="00BE2E17" w:rsidRP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ойлау қабілетін дамыту, суреттегі сәйкессіздікті таба алға үйрету.</w:t>
            </w:r>
          </w:p>
          <w:p w:rsid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 суретшінің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«Көктем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тақырыбына сурет салғанын айтады. Балалардан оның бәрін дұрыс салғандығын тексеруді сұрайды. Балалар қыс мезгілінде болмайтын көріністерді тауып, оның қай мезгілде болатынын айтады.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6D0904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D0904" w:rsidRDefault="00AE6DAC" w:rsidP="006D09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D0904" w:rsidRPr="006D090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D0904" w:rsidRPr="006D0904" w:rsidRDefault="006D0904" w:rsidP="006D09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«Көктем </w:t>
            </w:r>
            <w:r w:rsidRPr="006D09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D0904" w:rsidRPr="006D0904" w:rsidRDefault="006D0904" w:rsidP="006D09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09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D09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сөздерді меңгерту; сөздік қорларын молайту;қазақ тіліне тән дыбыстарды дұрыс айтуға үйрету</w:t>
            </w:r>
          </w:p>
          <w:p w:rsidR="00BE2E17" w:rsidRDefault="006D0904" w:rsidP="00BE2E1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7E7F85" w:rsidRPr="007E69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«Жыл мезгілдері»</w:t>
            </w:r>
            <w:r w:rsidR="007E7F85" w:rsidRPr="007E69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="007E7F85" w:rsidRPr="008B0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жыл мезгідері туралы білімдерін бекіту, мезгілдерді атауларын үйрету</w:t>
            </w:r>
            <w:r w:rsidR="007E7F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>(қыс, көктем, жаз, күз). Мезгіл өзгерістерін талқылау.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E7F85" w:rsidRPr="007E7F85">
              <w:rPr>
                <w:rFonts w:ascii="Times New Roman" w:hAnsi="Times New Roman"/>
                <w:sz w:val="24"/>
                <w:szCs w:val="24"/>
                <w:lang w:val="kk-KZ"/>
              </w:rPr>
              <w:t>Көрнекіліктер: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мезгілдері суреттері мен карточкалары.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E7F85" w:rsidRPr="007E7F85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шарты:</w:t>
            </w:r>
            <w:r w:rsidR="007E7F85" w:rsidRPr="00C01A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>Тәрбиеші балалардан жылдың қай мезгілі екенін сұрайды. Жыл мезгілі төрт бөліктен тұрады, әр бөлікке сәйкес мезгілд</w:t>
            </w:r>
            <w:r w:rsidR="007E7F85">
              <w:rPr>
                <w:rFonts w:ascii="Times New Roman" w:hAnsi="Times New Roman"/>
                <w:sz w:val="24"/>
                <w:szCs w:val="24"/>
                <w:lang w:val="kk-KZ"/>
              </w:rPr>
              <w:t>ердің ерекшелік карточкасы бар.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>Балалар жыл мезгілдерінің өзгерістері карточкасын алып сәйкес келетін мезг</w:t>
            </w:r>
            <w:r w:rsidR="007E7F85">
              <w:rPr>
                <w:rFonts w:ascii="Times New Roman" w:hAnsi="Times New Roman"/>
                <w:sz w:val="24"/>
                <w:szCs w:val="24"/>
                <w:lang w:val="kk-KZ"/>
              </w:rPr>
              <w:t>ілдерге қойып шығады.(мысалы көктем, жауын,күн жылынуы</w:t>
            </w:r>
            <w:r w:rsidR="007E7F85" w:rsidRPr="007E69A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E2E17" w:rsidRPr="00BE2E17" w:rsidRDefault="00BE2E17" w:rsidP="00BE2E1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 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6D0904" w:rsidRPr="006D0904" w:rsidRDefault="00AE6DAC" w:rsidP="006D090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Наурыз көже</w:t>
            </w:r>
            <w:r w:rsidR="006D0904"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E2E17" w:rsidRPr="00BE2E17" w:rsidRDefault="006D0904" w:rsidP="00BE2E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D09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Наурыз көже </w:t>
            </w:r>
            <w:r w:rsidRPr="006D09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түсінік беру; қазақ тіліне  тән дыбыстарды дұрыс айтуға үйрету; тілге қызығушылықтарын арттыру</w:t>
            </w:r>
            <w:r w:rsidRPr="006D0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A28D3" w:rsidRPr="00BA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2E17"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 құрастыру»</w:t>
            </w:r>
          </w:p>
          <w:p w:rsidR="00BE2E17" w:rsidRPr="00BE2E17" w:rsidRDefault="00BE2E17" w:rsidP="00BE2E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сандардың ретін, құрамын оңай табуға, таңбаны айыра білуге дағдыландыру. </w:t>
            </w:r>
          </w:p>
          <w:p w:rsidR="00BE2E17" w:rsidRDefault="00BE2E17" w:rsidP="00BE2E17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E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шарты:Оюдың элементтерін жекелеп қиып, мысалы 4 қошқар мүйізді 2-ге бөліп, 8 бөлікті балаларға таратып береді. Түстерін сәйкестендіру, бөліктерін қиюластыру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ою-өрнек құрастырылады.</w:t>
            </w:r>
            <w:r w:rsidRPr="00BE2E1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E2E17" w:rsidRPr="00BE2E17" w:rsidRDefault="00BE2E17" w:rsidP="00BE2E17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і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Meнiң тyғaн күнiмe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Әжeм қyыpшaқ әпepдi,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Әкeм кiтaп әпepдi</w:t>
            </w:r>
          </w:p>
          <w:p w:rsidR="00AE6DAC" w:rsidRPr="00F66924" w:rsidRDefault="00BE2E17" w:rsidP="00372C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мыcық әкeлдi.</w:t>
            </w: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477DBF" w:rsidRPr="00477DBF" w:rsidRDefault="00AE6DAC" w:rsidP="00477DBF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477DBF" w:rsidRPr="00477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77DBF"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477DBF"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Асханада</w:t>
            </w:r>
            <w:r w:rsidR="00477DBF"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77DBF" w:rsidRPr="00477DBF" w:rsidRDefault="00477DBF" w:rsidP="00477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7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77D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Асхана туралы түсінік беру;сөздік қорларын молайту;қазақ тіліне тән дыбыстарды дұрыс айтуға үйрету;</w:t>
            </w:r>
          </w:p>
          <w:p w:rsidR="00BA28D3" w:rsidRPr="00BA28D3" w:rsidRDefault="006D0904" w:rsidP="00BA28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A28D3" w:rsidRPr="00BA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«Дәмді ойын»</w:t>
            </w:r>
          </w:p>
          <w:p w:rsidR="00BA28D3" w:rsidRPr="00BA28D3" w:rsidRDefault="00BA28D3" w:rsidP="00BA28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A28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:тағамдардың аттарын  қайталап, естерінде сақтау, күнделікті өмірде қолдануға  жаттықтыру.</w:t>
            </w:r>
          </w:p>
          <w:p w:rsidR="00BA28D3" w:rsidRPr="00BA28D3" w:rsidRDefault="00BA28D3" w:rsidP="00BA28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8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үстел үстіндегі  муляждарды  өз бетімен алып, конструкция бойынша сөйлем  құрастырады. (мен   ....     жедім, мен ...  іштім)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BE2E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BE2E1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BE2E17" w:rsidRPr="00BE2E17" w:rsidRDefault="00BE2E17" w:rsidP="00BE2E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E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0904" w:rsidRDefault="006D0904" w:rsidP="00372C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0904" w:rsidRDefault="006D0904" w:rsidP="006D0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0904" w:rsidRDefault="006D0904" w:rsidP="006D0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6D0904" w:rsidRDefault="006D0904" w:rsidP="006D0904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:rsidR="00AE6DAC" w:rsidRPr="004805A3" w:rsidRDefault="00AE6DAC" w:rsidP="008E47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66924" w:rsidRDefault="00F6692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EB4B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Әдіскер/Методист_________________________Каржавина М.Л.</w:t>
      </w:r>
    </w:p>
    <w:sectPr w:rsidR="004805A3" w:rsidRPr="004805A3" w:rsidSect="00362258">
      <w:pgSz w:w="16838" w:h="11906" w:orient="landscape"/>
      <w:pgMar w:top="567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362258"/>
    <w:rsid w:val="00372C40"/>
    <w:rsid w:val="00477DBF"/>
    <w:rsid w:val="004805A3"/>
    <w:rsid w:val="004E7E32"/>
    <w:rsid w:val="00674E1D"/>
    <w:rsid w:val="006D0904"/>
    <w:rsid w:val="00700FD9"/>
    <w:rsid w:val="007A3A7A"/>
    <w:rsid w:val="007E7F85"/>
    <w:rsid w:val="00897619"/>
    <w:rsid w:val="008E4766"/>
    <w:rsid w:val="00A85EDB"/>
    <w:rsid w:val="00AE6DAC"/>
    <w:rsid w:val="00B157E3"/>
    <w:rsid w:val="00BA28D3"/>
    <w:rsid w:val="00BE2E17"/>
    <w:rsid w:val="00BE414E"/>
    <w:rsid w:val="00CC3794"/>
    <w:rsid w:val="00CC4B31"/>
    <w:rsid w:val="00EB4BA7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E2E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E2E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15</cp:revision>
  <cp:lastPrinted>2024-04-10T09:13:00Z</cp:lastPrinted>
  <dcterms:created xsi:type="dcterms:W3CDTF">2023-10-03T09:13:00Z</dcterms:created>
  <dcterms:modified xsi:type="dcterms:W3CDTF">2024-04-10T09:14:00Z</dcterms:modified>
</cp:coreProperties>
</file>